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67" w:rsidRDefault="00F6626C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000000"/>
          <w:sz w:val="28"/>
          <w:szCs w:val="28"/>
        </w:rPr>
      </w:pPr>
      <w:r w:rsidRPr="00F6626C">
        <w:rPr>
          <w:rFonts w:ascii="Arial" w:hAnsi="Arial" w:cs="Arial"/>
          <w:b/>
          <w:color w:val="000000"/>
          <w:sz w:val="28"/>
          <w:szCs w:val="28"/>
        </w:rPr>
        <w:t xml:space="preserve">СОГАЗ-Мед </w:t>
      </w:r>
      <w:r>
        <w:rPr>
          <w:rFonts w:ascii="Arial" w:hAnsi="Arial" w:cs="Arial"/>
          <w:b/>
          <w:color w:val="000000"/>
          <w:sz w:val="28"/>
          <w:szCs w:val="28"/>
        </w:rPr>
        <w:t>о синдроме</w:t>
      </w:r>
      <w:r w:rsidR="00E67267" w:rsidRPr="00F6626C">
        <w:rPr>
          <w:rFonts w:ascii="Arial" w:hAnsi="Arial" w:cs="Arial"/>
          <w:b/>
          <w:color w:val="000000"/>
          <w:sz w:val="28"/>
          <w:szCs w:val="28"/>
        </w:rPr>
        <w:t xml:space="preserve"> «ленив</w:t>
      </w:r>
      <w:r>
        <w:rPr>
          <w:rFonts w:ascii="Arial" w:hAnsi="Arial" w:cs="Arial"/>
          <w:b/>
          <w:color w:val="000000"/>
          <w:sz w:val="28"/>
          <w:szCs w:val="28"/>
        </w:rPr>
        <w:t>ого</w:t>
      </w:r>
      <w:r w:rsidR="00E67267" w:rsidRPr="00F6626C">
        <w:rPr>
          <w:rFonts w:ascii="Arial" w:hAnsi="Arial" w:cs="Arial"/>
          <w:b/>
          <w:color w:val="000000"/>
          <w:sz w:val="28"/>
          <w:szCs w:val="28"/>
        </w:rPr>
        <w:t xml:space="preserve"> глаз</w:t>
      </w:r>
      <w:r>
        <w:rPr>
          <w:rFonts w:ascii="Arial" w:hAnsi="Arial" w:cs="Arial"/>
          <w:b/>
          <w:color w:val="000000"/>
          <w:sz w:val="28"/>
          <w:szCs w:val="28"/>
        </w:rPr>
        <w:t>а</w:t>
      </w:r>
      <w:r w:rsidR="00E67267" w:rsidRPr="00F6626C">
        <w:rPr>
          <w:rFonts w:ascii="Arial" w:hAnsi="Arial" w:cs="Arial"/>
          <w:b/>
          <w:color w:val="000000"/>
          <w:sz w:val="28"/>
          <w:szCs w:val="28"/>
        </w:rPr>
        <w:t>»</w:t>
      </w:r>
    </w:p>
    <w:p w:rsidR="007C225F" w:rsidRPr="00F6626C" w:rsidRDefault="007C225F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000000"/>
          <w:sz w:val="28"/>
          <w:szCs w:val="28"/>
        </w:rPr>
      </w:pP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Одним из главных органов чувств каждого человека являются глаза. Развитие зрительной системы начинается еще во внутриутробном возрасте, активно происходит в первые 3 года жизни и продолжается примерно до 8 лет.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 xml:space="preserve">Специалисты </w:t>
      </w:r>
      <w:r w:rsidR="00F6626C" w:rsidRPr="00AB6430">
        <w:rPr>
          <w:rFonts w:ascii="Arial" w:hAnsi="Arial" w:cs="Arial"/>
          <w:color w:val="000000"/>
        </w:rPr>
        <w:t>СОГАЗ-Мед</w:t>
      </w:r>
      <w:r w:rsidRPr="00AB6430">
        <w:rPr>
          <w:rFonts w:ascii="Arial" w:hAnsi="Arial" w:cs="Arial"/>
          <w:color w:val="000000"/>
        </w:rPr>
        <w:t xml:space="preserve"> рекомендуют регулярно проходить обследования у офтальмолога в рамках диспансеризации согласно возрасту - 1 месяц, 1 год, 3 года, 6-7 лет, т</w:t>
      </w:r>
      <w:r w:rsidR="00AB6430" w:rsidRPr="00AB6430">
        <w:rPr>
          <w:rFonts w:ascii="Arial" w:hAnsi="Arial" w:cs="Arial"/>
          <w:color w:val="000000"/>
        </w:rPr>
        <w:t>ак как</w:t>
      </w:r>
      <w:r w:rsidRPr="00AB6430">
        <w:rPr>
          <w:rFonts w:ascii="Arial" w:hAnsi="Arial" w:cs="Arial"/>
          <w:color w:val="000000"/>
        </w:rPr>
        <w:t xml:space="preserve"> можно пропустить такое заболевание, как амблиопия.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Амблиопия, или в простонародье «ленивый гла</w:t>
      </w:r>
      <w:r w:rsidR="00AB6430" w:rsidRPr="00AB6430">
        <w:rPr>
          <w:rFonts w:ascii="Arial" w:hAnsi="Arial" w:cs="Arial"/>
          <w:color w:val="000000"/>
        </w:rPr>
        <w:t xml:space="preserve">з», - </w:t>
      </w:r>
      <w:r w:rsidRPr="00AB6430">
        <w:rPr>
          <w:rFonts w:ascii="Arial" w:hAnsi="Arial" w:cs="Arial"/>
          <w:color w:val="000000"/>
        </w:rPr>
        <w:t>это функциональное снижение остроты зрения одного глаза, обусловленное недостаточным его функционированием в процессе развития. То есть картинка, поступающая от одного глаза, резонирует (менее четкая, не сфокусированная) с изображением от другого. Головной мозг подавляет изображение от пораженного глаза и если это подавление продолжается длительное время, то можно потерять зрение окончательно.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Самыми распространёнными причинами амблиопии могут быть: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- косоглазие;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 xml:space="preserve">- </w:t>
      </w:r>
      <w:proofErr w:type="spellStart"/>
      <w:r w:rsidRPr="00AB6430">
        <w:rPr>
          <w:rFonts w:ascii="Arial" w:hAnsi="Arial" w:cs="Arial"/>
          <w:color w:val="000000"/>
        </w:rPr>
        <w:t>анизометропия</w:t>
      </w:r>
      <w:proofErr w:type="spellEnd"/>
      <w:r w:rsidRPr="00AB6430">
        <w:rPr>
          <w:rFonts w:ascii="Arial" w:hAnsi="Arial" w:cs="Arial"/>
          <w:color w:val="000000"/>
        </w:rPr>
        <w:t xml:space="preserve"> (разная рефракция глаз из-за астигматизма, миопии или гиперметропии);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- депривация (изменение прозрачности оптической среды между поверхностью глазного яблока и сетчаткой). Но бывает и так, что глаз абсолютно здоров, лишь нарушено формирование зрительных путей. Дети, особенно в маленьком возрасте, часто не понимают, что они видят плохо. Они привыкли и не знают, что могут видеть лучше.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Поэтому родителям стоит обратить внимание на такие вещи, как: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- не прикрывает ли ребенок один глаз во время игры;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- не наклоняет ли голову, чтобы посмотреть искоса.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Для самопроверки можно играть в пиратов, меняя местами повязку с одного глаза на другой, и просить назвать вещи на отдаленном расстоянии.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Профессиональная же диагностика заключается в следующем: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- световые тесты для детей раннего возраста. Применяется камера, которая записывает реакцию на свет, затем сравнивают изображения с обоих глаз для определения их симметричности;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 xml:space="preserve">- ранний скрининг для детей старшего возраста. Используются рисунки и зрительные карты </w:t>
      </w:r>
      <w:proofErr w:type="spellStart"/>
      <w:r w:rsidRPr="00AB6430">
        <w:rPr>
          <w:rFonts w:ascii="Arial" w:hAnsi="Arial" w:cs="Arial"/>
          <w:color w:val="000000"/>
        </w:rPr>
        <w:t>Снеллена</w:t>
      </w:r>
      <w:proofErr w:type="spellEnd"/>
      <w:r w:rsidRPr="00AB6430">
        <w:rPr>
          <w:rFonts w:ascii="Arial" w:hAnsi="Arial" w:cs="Arial"/>
          <w:color w:val="000000"/>
        </w:rPr>
        <w:t>;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 xml:space="preserve">- </w:t>
      </w:r>
      <w:r w:rsidR="00AB6430">
        <w:rPr>
          <w:rFonts w:ascii="Arial" w:hAnsi="Arial" w:cs="Arial"/>
          <w:color w:val="000000"/>
        </w:rPr>
        <w:t>д</w:t>
      </w:r>
      <w:r w:rsidRPr="00AB6430">
        <w:rPr>
          <w:rFonts w:ascii="Arial" w:hAnsi="Arial" w:cs="Arial"/>
          <w:color w:val="000000"/>
        </w:rPr>
        <w:t>ополнительные исследования (тесты с закрытием глаз, с установочным движением глаз, офтальмоскопия, рефракция, щелевая лампа).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Амблиопия считается обратимой, если ее вовремя диагностировать и начать лечение. Чем меньше возраст ребенка, тем больше шансов на полное восстановление зрения.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В зависимости от причины заболевания, применяются следующие методы лечения: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- очки и контактные линзы;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lastRenderedPageBreak/>
        <w:t xml:space="preserve">- коррекция с помощью </w:t>
      </w:r>
      <w:proofErr w:type="spellStart"/>
      <w:r w:rsidRPr="00AB6430">
        <w:rPr>
          <w:rFonts w:ascii="Arial" w:hAnsi="Arial" w:cs="Arial"/>
          <w:color w:val="000000"/>
        </w:rPr>
        <w:t>окклюдера</w:t>
      </w:r>
      <w:proofErr w:type="spellEnd"/>
      <w:r w:rsidRPr="00AB6430">
        <w:rPr>
          <w:rFonts w:ascii="Arial" w:hAnsi="Arial" w:cs="Arial"/>
          <w:color w:val="000000"/>
        </w:rPr>
        <w:t xml:space="preserve"> (закрытие здорового глаза пластырем на время от 2 до 6 часов, давая тем самым нагрузку на пораженный глаз); - хирургическое удаление катаракты;</w:t>
      </w:r>
    </w:p>
    <w:p w:rsidR="00E67267" w:rsidRPr="00AB6430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 xml:space="preserve">- применение </w:t>
      </w:r>
      <w:proofErr w:type="spellStart"/>
      <w:r w:rsidRPr="00AB6430">
        <w:rPr>
          <w:rFonts w:ascii="Arial" w:hAnsi="Arial" w:cs="Arial"/>
          <w:color w:val="000000"/>
        </w:rPr>
        <w:t>атропиновых</w:t>
      </w:r>
      <w:proofErr w:type="spellEnd"/>
      <w:r w:rsidRPr="00AB6430">
        <w:rPr>
          <w:rFonts w:ascii="Arial" w:hAnsi="Arial" w:cs="Arial"/>
          <w:color w:val="000000"/>
        </w:rPr>
        <w:t xml:space="preserve"> капель (капают в здоровый глаз и работают по принципу </w:t>
      </w:r>
      <w:proofErr w:type="spellStart"/>
      <w:r w:rsidRPr="00AB6430">
        <w:rPr>
          <w:rFonts w:ascii="Arial" w:hAnsi="Arial" w:cs="Arial"/>
          <w:color w:val="000000"/>
        </w:rPr>
        <w:t>окклюдера</w:t>
      </w:r>
      <w:proofErr w:type="spellEnd"/>
      <w:r w:rsidRPr="00AB6430">
        <w:rPr>
          <w:rFonts w:ascii="Arial" w:hAnsi="Arial" w:cs="Arial"/>
          <w:color w:val="000000"/>
        </w:rPr>
        <w:t>, делая мутным изображение и заставляя работать «ленивый глаз»);</w:t>
      </w:r>
    </w:p>
    <w:p w:rsidR="0064510D" w:rsidRDefault="00E67267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AB6430">
        <w:rPr>
          <w:rFonts w:ascii="Arial" w:hAnsi="Arial" w:cs="Arial"/>
          <w:color w:val="000000"/>
        </w:rPr>
        <w:t>- лечение косоглазия, при наличии.</w:t>
      </w:r>
    </w:p>
    <w:p w:rsidR="0064510D" w:rsidRDefault="0064510D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</w:p>
    <w:p w:rsidR="0064510D" w:rsidRPr="00F73CDA" w:rsidRDefault="0064510D" w:rsidP="007C225F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Специалисты СОГАЗ-Мед напоминают: </w:t>
      </w:r>
      <w:r>
        <w:rPr>
          <w:rFonts w:ascii="Arial" w:hAnsi="Arial" w:cs="Arial"/>
          <w:color w:val="000000"/>
        </w:rPr>
        <w:t>н</w:t>
      </w:r>
      <w:r w:rsidRPr="00F73CDA">
        <w:rPr>
          <w:rFonts w:ascii="Arial" w:hAnsi="Arial" w:cs="Arial"/>
          <w:color w:val="000000"/>
        </w:rPr>
        <w:t xml:space="preserve">е занимайтесь самолечением! Помните о необходимости своевременного обращения к участковому врачу с полисом ОМС. </w:t>
      </w:r>
      <w:r>
        <w:rPr>
          <w:rFonts w:ascii="Arial" w:hAnsi="Arial" w:cs="Arial"/>
          <w:color w:val="000000"/>
        </w:rPr>
        <w:t>Правильное лечение</w:t>
      </w:r>
      <w:r>
        <w:rPr>
          <w:rFonts w:ascii="Arial" w:hAnsi="Arial" w:cs="Arial"/>
          <w:color w:val="000000"/>
        </w:rPr>
        <w:t>, направленное на устранение причин,</w:t>
      </w:r>
      <w:r>
        <w:rPr>
          <w:rFonts w:ascii="Arial" w:hAnsi="Arial" w:cs="Arial"/>
          <w:color w:val="000000"/>
        </w:rPr>
        <w:t xml:space="preserve"> </w:t>
      </w:r>
      <w:r w:rsidRPr="00F73CDA">
        <w:rPr>
          <w:rFonts w:ascii="Arial" w:hAnsi="Arial" w:cs="Arial"/>
          <w:color w:val="000000"/>
        </w:rPr>
        <w:t>может назначить толь</w:t>
      </w:r>
      <w:r>
        <w:rPr>
          <w:rFonts w:ascii="Arial" w:hAnsi="Arial" w:cs="Arial"/>
          <w:color w:val="000000"/>
        </w:rPr>
        <w:t xml:space="preserve">ко квалифицированный </w:t>
      </w:r>
      <w:r>
        <w:rPr>
          <w:rFonts w:ascii="Arial" w:hAnsi="Arial" w:cs="Arial"/>
          <w:color w:val="000000"/>
        </w:rPr>
        <w:t>врач-офтальмолог</w:t>
      </w:r>
      <w:r>
        <w:rPr>
          <w:rFonts w:ascii="Arial" w:hAnsi="Arial" w:cs="Arial"/>
          <w:color w:val="000000"/>
        </w:rPr>
        <w:t>.</w:t>
      </w:r>
      <w:r w:rsidRPr="00F73CDA">
        <w:rPr>
          <w:rFonts w:ascii="Arial" w:hAnsi="Arial" w:cs="Arial"/>
          <w:color w:val="000000"/>
        </w:rPr>
        <w:t xml:space="preserve"> </w:t>
      </w:r>
    </w:p>
    <w:p w:rsidR="007C225F" w:rsidRDefault="007C225F" w:rsidP="007C225F">
      <w:pPr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4510D" w:rsidRPr="00F73CDA" w:rsidRDefault="0064510D" w:rsidP="007C225F">
      <w:pPr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73CDA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>сли Вы застрахованы в компании СОГАЗ-Мед</w:t>
      </w:r>
      <w:r w:rsidRPr="00F73CDA">
        <w:rPr>
          <w:rFonts w:ascii="Arial" w:hAnsi="Arial" w:cs="Arial"/>
          <w:b/>
          <w:sz w:val="24"/>
          <w:szCs w:val="24"/>
        </w:rPr>
        <w:t xml:space="preserve"> и у Вас возникли вопросы, связанные с получением медицинской помощи в системе ОМС или качеством оказания медицинских услуг, обращайтесь к страховым представителям по </w:t>
      </w:r>
      <w:r>
        <w:rPr>
          <w:rFonts w:ascii="Arial" w:hAnsi="Arial" w:cs="Arial"/>
          <w:b/>
          <w:sz w:val="24"/>
          <w:szCs w:val="24"/>
        </w:rPr>
        <w:t xml:space="preserve">бесплатному </w:t>
      </w:r>
      <w:r w:rsidRPr="00F73CDA">
        <w:rPr>
          <w:rFonts w:ascii="Arial" w:hAnsi="Arial" w:cs="Arial"/>
          <w:b/>
          <w:sz w:val="24"/>
          <w:szCs w:val="24"/>
        </w:rPr>
        <w:t xml:space="preserve">круглосуточному телефону </w:t>
      </w:r>
      <w:r>
        <w:rPr>
          <w:rFonts w:ascii="Arial" w:hAnsi="Arial" w:cs="Arial"/>
          <w:b/>
          <w:sz w:val="24"/>
          <w:szCs w:val="24"/>
        </w:rPr>
        <w:t>контакт-центра 8-800-100-07-02</w:t>
      </w:r>
      <w:r w:rsidRPr="00F73CDA">
        <w:rPr>
          <w:rFonts w:ascii="Arial" w:hAnsi="Arial" w:cs="Arial"/>
          <w:b/>
          <w:sz w:val="24"/>
          <w:szCs w:val="24"/>
        </w:rPr>
        <w:t xml:space="preserve">. Подробная информация на сайте </w:t>
      </w:r>
      <w:hyperlink r:id="rId4" w:history="1">
        <w:r w:rsidRPr="00F73CDA">
          <w:rPr>
            <w:rFonts w:ascii="Arial" w:hAnsi="Arial" w:cs="Arial"/>
            <w:b/>
            <w:sz w:val="24"/>
            <w:szCs w:val="24"/>
          </w:rPr>
          <w:t>www.sogaz-med.ru</w:t>
        </w:r>
      </w:hyperlink>
      <w:r w:rsidRPr="00F73CDA">
        <w:rPr>
          <w:rFonts w:ascii="Arial" w:hAnsi="Arial" w:cs="Arial"/>
          <w:b/>
          <w:sz w:val="24"/>
          <w:szCs w:val="24"/>
        </w:rPr>
        <w:t>.</w:t>
      </w:r>
    </w:p>
    <w:p w:rsidR="0056558B" w:rsidRPr="00AB6430" w:rsidRDefault="0056558B" w:rsidP="00AB6430">
      <w:pPr>
        <w:spacing w:after="0" w:line="276" w:lineRule="auto"/>
        <w:rPr>
          <w:sz w:val="24"/>
          <w:szCs w:val="24"/>
        </w:rPr>
      </w:pPr>
    </w:p>
    <w:sectPr w:rsidR="0056558B" w:rsidRPr="00AB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67"/>
    <w:rsid w:val="0056558B"/>
    <w:rsid w:val="0064510D"/>
    <w:rsid w:val="007C225F"/>
    <w:rsid w:val="00AB6430"/>
    <w:rsid w:val="00E67267"/>
    <w:rsid w:val="00F6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0C28"/>
  <w15:chartTrackingRefBased/>
  <w15:docId w15:val="{6589CA57-F5BA-4D3C-97E7-E2C854CD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72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2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-renderblock">
    <w:name w:val="article-render__block"/>
    <w:basedOn w:val="a"/>
    <w:rsid w:val="00E67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0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11</cp:revision>
  <dcterms:created xsi:type="dcterms:W3CDTF">2020-11-30T04:35:00Z</dcterms:created>
  <dcterms:modified xsi:type="dcterms:W3CDTF">2021-01-21T05:11:00Z</dcterms:modified>
</cp:coreProperties>
</file>